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F0" w:rsidRDefault="000966F0" w:rsidP="00292EF0">
      <w:pPr>
        <w:tabs>
          <w:tab w:val="left" w:pos="4678"/>
          <w:tab w:val="left" w:pos="5103"/>
          <w:tab w:val="left" w:pos="5670"/>
          <w:tab w:val="left" w:pos="6480"/>
          <w:tab w:val="right" w:pos="9638"/>
        </w:tabs>
        <w:rPr>
          <w:sz w:val="28"/>
          <w:szCs w:val="28"/>
        </w:rPr>
      </w:pPr>
      <w:bookmarkStart w:id="0" w:name="_GoBack"/>
      <w:bookmarkEnd w:id="0"/>
    </w:p>
    <w:p w:rsidR="00292EF0" w:rsidRDefault="00292EF0" w:rsidP="00292EF0">
      <w:pPr>
        <w:tabs>
          <w:tab w:val="left" w:pos="387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ПОЛОЖЕНИЕ</w:t>
      </w:r>
    </w:p>
    <w:p w:rsidR="00292EF0" w:rsidRDefault="00292EF0" w:rsidP="00292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командных соревнований по спортивному многоборью </w:t>
      </w:r>
    </w:p>
    <w:p w:rsidR="00292EF0" w:rsidRDefault="00292EF0" w:rsidP="00292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муниципального этапа Всероссийских соревнований школьников «Президентские состязания»</w:t>
      </w:r>
    </w:p>
    <w:p w:rsidR="00292EF0" w:rsidRDefault="00292EF0" w:rsidP="00292EF0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292EF0" w:rsidRDefault="00292EF0" w:rsidP="00292EF0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Цели и задачи</w:t>
      </w:r>
    </w:p>
    <w:p w:rsidR="00292EF0" w:rsidRDefault="00292EF0" w:rsidP="00292EF0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</w:t>
      </w:r>
    </w:p>
    <w:p w:rsidR="00292EF0" w:rsidRDefault="00292EF0" w:rsidP="00292EF0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позитивных жизненных установок подрастающего поколения</w:t>
      </w:r>
    </w:p>
    <w:p w:rsidR="00292EF0" w:rsidRDefault="00292EF0" w:rsidP="00292EF0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сильнейших спортсменов</w:t>
      </w:r>
    </w:p>
    <w:p w:rsidR="00292EF0" w:rsidRDefault="00292EF0" w:rsidP="00292EF0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здоровому образу жизни</w:t>
      </w:r>
    </w:p>
    <w:p w:rsidR="00292EF0" w:rsidRDefault="00292EF0" w:rsidP="00292EF0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292EF0" w:rsidRDefault="00292EF0" w:rsidP="00292EF0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Время и место проведения</w:t>
      </w:r>
    </w:p>
    <w:p w:rsidR="00292EF0" w:rsidRDefault="000151A4" w:rsidP="000151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6F7F">
        <w:rPr>
          <w:sz w:val="28"/>
          <w:szCs w:val="28"/>
        </w:rPr>
        <w:t>Соревнования проводятся по ле</w:t>
      </w:r>
      <w:r w:rsidR="00292EF0">
        <w:rPr>
          <w:sz w:val="28"/>
          <w:szCs w:val="28"/>
        </w:rPr>
        <w:t>гкоатлетическим и гимнастическим видам спортивного многоборья. Гимнастические вид</w:t>
      </w:r>
      <w:r w:rsidR="00457D39">
        <w:rPr>
          <w:sz w:val="28"/>
          <w:szCs w:val="28"/>
        </w:rPr>
        <w:t>ы в гимнастическом зале МАУ «</w:t>
      </w:r>
      <w:r w:rsidR="00292EF0">
        <w:rPr>
          <w:sz w:val="28"/>
          <w:szCs w:val="28"/>
        </w:rPr>
        <w:t>СШ №1</w:t>
      </w:r>
      <w:r w:rsidR="00457D39">
        <w:rPr>
          <w:sz w:val="28"/>
          <w:szCs w:val="28"/>
        </w:rPr>
        <w:t xml:space="preserve"> г. Белогорск»</w:t>
      </w:r>
      <w:r w:rsidR="00292EF0">
        <w:rPr>
          <w:sz w:val="28"/>
          <w:szCs w:val="28"/>
        </w:rPr>
        <w:t>, ул. Кирова 116 А, легкоат</w:t>
      </w:r>
      <w:r w:rsidR="00457D39">
        <w:rPr>
          <w:sz w:val="28"/>
          <w:szCs w:val="28"/>
        </w:rPr>
        <w:t>летические на МАУ стадионе «</w:t>
      </w:r>
      <w:proofErr w:type="spellStart"/>
      <w:r w:rsidR="00457D39">
        <w:rPr>
          <w:sz w:val="28"/>
          <w:szCs w:val="28"/>
        </w:rPr>
        <w:t>Амурсельмаш</w:t>
      </w:r>
      <w:proofErr w:type="spellEnd"/>
      <w:r w:rsidR="00457D39">
        <w:rPr>
          <w:sz w:val="28"/>
          <w:szCs w:val="28"/>
        </w:rPr>
        <w:t>», пер. Весенний,11</w:t>
      </w:r>
    </w:p>
    <w:p w:rsidR="00A768D6" w:rsidRDefault="000151A4" w:rsidP="00C96F7F">
      <w:pPr>
        <w:tabs>
          <w:tab w:val="left" w:pos="38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апреля 2021</w:t>
      </w:r>
      <w:r w:rsidR="00435692">
        <w:rPr>
          <w:b/>
          <w:sz w:val="28"/>
          <w:szCs w:val="28"/>
        </w:rPr>
        <w:t xml:space="preserve"> года с 10</w:t>
      </w:r>
      <w:r w:rsidR="00A768D6" w:rsidRPr="009E15C7">
        <w:rPr>
          <w:b/>
          <w:sz w:val="28"/>
          <w:szCs w:val="28"/>
        </w:rPr>
        <w:t>.00</w:t>
      </w:r>
      <w:r w:rsidR="00A768D6" w:rsidRPr="009E15C7">
        <w:rPr>
          <w:sz w:val="28"/>
          <w:szCs w:val="28"/>
        </w:rPr>
        <w:t xml:space="preserve"> </w:t>
      </w:r>
      <w:r w:rsidR="00435692">
        <w:rPr>
          <w:sz w:val="28"/>
          <w:szCs w:val="28"/>
        </w:rPr>
        <w:t>гимнастические виды программ</w:t>
      </w:r>
      <w:r w:rsidR="00435692" w:rsidRPr="00435692">
        <w:rPr>
          <w:sz w:val="28"/>
          <w:szCs w:val="28"/>
        </w:rPr>
        <w:t>ы</w:t>
      </w:r>
    </w:p>
    <w:p w:rsidR="00631560" w:rsidRPr="00457D39" w:rsidRDefault="000151A4" w:rsidP="00A768D6">
      <w:pPr>
        <w:tabs>
          <w:tab w:val="left" w:pos="38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апреля 2021</w:t>
      </w:r>
      <w:r w:rsidR="00A768D6" w:rsidRPr="009E15C7">
        <w:rPr>
          <w:b/>
          <w:sz w:val="28"/>
          <w:szCs w:val="28"/>
        </w:rPr>
        <w:t xml:space="preserve"> года</w:t>
      </w:r>
      <w:r w:rsidR="00A768D6" w:rsidRPr="009E15C7">
        <w:rPr>
          <w:sz w:val="28"/>
          <w:szCs w:val="28"/>
        </w:rPr>
        <w:t xml:space="preserve"> </w:t>
      </w:r>
      <w:r w:rsidR="00435692">
        <w:rPr>
          <w:b/>
          <w:sz w:val="28"/>
          <w:szCs w:val="28"/>
        </w:rPr>
        <w:t>с 10</w:t>
      </w:r>
      <w:r w:rsidR="00A768D6" w:rsidRPr="009E15C7">
        <w:rPr>
          <w:b/>
          <w:sz w:val="28"/>
          <w:szCs w:val="28"/>
        </w:rPr>
        <w:t xml:space="preserve">.00 </w:t>
      </w:r>
      <w:r w:rsidR="00631560">
        <w:rPr>
          <w:sz w:val="28"/>
          <w:szCs w:val="28"/>
        </w:rPr>
        <w:t>легкоатлетические виды</w:t>
      </w:r>
      <w:r w:rsidR="00435692">
        <w:rPr>
          <w:sz w:val="28"/>
          <w:szCs w:val="28"/>
        </w:rPr>
        <w:t xml:space="preserve"> программы</w:t>
      </w:r>
    </w:p>
    <w:p w:rsidR="00A768D6" w:rsidRPr="008434AF" w:rsidRDefault="00A768D6" w:rsidP="00A768D6">
      <w:pPr>
        <w:tabs>
          <w:tab w:val="left" w:pos="3870"/>
        </w:tabs>
        <w:jc w:val="both"/>
        <w:rPr>
          <w:b/>
          <w:color w:val="FF0000"/>
          <w:sz w:val="28"/>
          <w:szCs w:val="28"/>
        </w:rPr>
      </w:pPr>
    </w:p>
    <w:p w:rsidR="00292EF0" w:rsidRDefault="00292EF0" w:rsidP="00292EF0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Руководство соревнованиями</w:t>
      </w:r>
    </w:p>
    <w:p w:rsidR="00F20268" w:rsidRDefault="000151A4" w:rsidP="000151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2EF0">
        <w:rPr>
          <w:sz w:val="28"/>
          <w:szCs w:val="28"/>
        </w:rPr>
        <w:t>Общее руководство проведением и подготовкой соревнований осуществляет МКУ «Управление ФК и С Администрации г. Белогорск». Непосредственное пр</w:t>
      </w:r>
      <w:r w:rsidR="00960C4C">
        <w:rPr>
          <w:sz w:val="28"/>
          <w:szCs w:val="28"/>
        </w:rPr>
        <w:t xml:space="preserve">оведение и подготовка </w:t>
      </w:r>
      <w:r w:rsidR="00292EF0">
        <w:rPr>
          <w:sz w:val="28"/>
          <w:szCs w:val="28"/>
        </w:rPr>
        <w:t>соревнований</w:t>
      </w:r>
      <w:r w:rsidR="00960C4C">
        <w:rPr>
          <w:sz w:val="28"/>
          <w:szCs w:val="28"/>
        </w:rPr>
        <w:t xml:space="preserve"> возлагается на директора МАУ «</w:t>
      </w:r>
      <w:r w:rsidR="00292EF0">
        <w:rPr>
          <w:sz w:val="28"/>
          <w:szCs w:val="28"/>
        </w:rPr>
        <w:t xml:space="preserve">СШ №1 г. Белогорск» </w:t>
      </w:r>
      <w:proofErr w:type="spellStart"/>
      <w:r w:rsidR="00292EF0">
        <w:rPr>
          <w:sz w:val="28"/>
          <w:szCs w:val="28"/>
        </w:rPr>
        <w:t>Лукьянчука</w:t>
      </w:r>
      <w:proofErr w:type="spellEnd"/>
      <w:r w:rsidR="00292EF0">
        <w:rPr>
          <w:sz w:val="28"/>
          <w:szCs w:val="28"/>
        </w:rPr>
        <w:t xml:space="preserve"> С.О. Главные судьи по видам соревнований: по лёгк</w:t>
      </w:r>
      <w:r w:rsidR="002F35B1">
        <w:rPr>
          <w:sz w:val="28"/>
          <w:szCs w:val="28"/>
        </w:rPr>
        <w:t>ой атлетике тренер</w:t>
      </w:r>
      <w:r w:rsidR="00292EF0">
        <w:rPr>
          <w:sz w:val="28"/>
          <w:szCs w:val="28"/>
        </w:rPr>
        <w:t xml:space="preserve"> Бойко А.А., по </w:t>
      </w:r>
      <w:r w:rsidR="002F35B1">
        <w:rPr>
          <w:sz w:val="28"/>
          <w:szCs w:val="28"/>
        </w:rPr>
        <w:t xml:space="preserve">гимнастике тренер </w:t>
      </w:r>
      <w:proofErr w:type="spellStart"/>
      <w:r w:rsidR="00292EF0">
        <w:rPr>
          <w:sz w:val="28"/>
          <w:szCs w:val="28"/>
        </w:rPr>
        <w:t>Татарчевская</w:t>
      </w:r>
      <w:proofErr w:type="spellEnd"/>
      <w:r w:rsidR="00292EF0">
        <w:rPr>
          <w:sz w:val="28"/>
          <w:szCs w:val="28"/>
        </w:rPr>
        <w:t xml:space="preserve"> Н.Ф.</w:t>
      </w:r>
      <w:r w:rsidR="00F20268" w:rsidRPr="00F20268">
        <w:rPr>
          <w:sz w:val="28"/>
          <w:szCs w:val="28"/>
        </w:rPr>
        <w:t xml:space="preserve"> </w:t>
      </w:r>
      <w:r w:rsidR="00F20268">
        <w:rPr>
          <w:sz w:val="28"/>
          <w:szCs w:val="28"/>
        </w:rPr>
        <w:t xml:space="preserve">Главный </w:t>
      </w:r>
      <w:r w:rsidR="002F35B1">
        <w:rPr>
          <w:sz w:val="28"/>
          <w:szCs w:val="28"/>
        </w:rPr>
        <w:t>секретарь – тренер</w:t>
      </w:r>
      <w:r w:rsidR="00F20268">
        <w:rPr>
          <w:sz w:val="28"/>
          <w:szCs w:val="28"/>
        </w:rPr>
        <w:t xml:space="preserve"> </w:t>
      </w:r>
      <w:proofErr w:type="spellStart"/>
      <w:r w:rsidR="00F20268">
        <w:rPr>
          <w:sz w:val="28"/>
          <w:szCs w:val="28"/>
        </w:rPr>
        <w:t>Чихняева</w:t>
      </w:r>
      <w:proofErr w:type="spellEnd"/>
      <w:r w:rsidR="00F20268">
        <w:rPr>
          <w:sz w:val="28"/>
          <w:szCs w:val="28"/>
        </w:rPr>
        <w:t xml:space="preserve"> Н.А.</w:t>
      </w:r>
    </w:p>
    <w:p w:rsidR="00292EF0" w:rsidRDefault="00292EF0" w:rsidP="00292EF0">
      <w:pPr>
        <w:shd w:val="clear" w:color="auto" w:fill="FFFFFF"/>
        <w:spacing w:before="245"/>
        <w:ind w:right="1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Участники соревнований</w:t>
      </w:r>
    </w:p>
    <w:p w:rsidR="00435692" w:rsidRDefault="00292EF0" w:rsidP="000151A4">
      <w:pPr>
        <w:shd w:val="clear" w:color="auto" w:fill="FFFFFF"/>
        <w:ind w:left="10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35692">
        <w:rPr>
          <w:color w:val="000000"/>
          <w:sz w:val="28"/>
          <w:szCs w:val="28"/>
        </w:rPr>
        <w:t>соревнованиях принимают участие</w:t>
      </w:r>
      <w:r w:rsidR="000151A4">
        <w:rPr>
          <w:color w:val="000000"/>
          <w:sz w:val="28"/>
          <w:szCs w:val="28"/>
        </w:rPr>
        <w:t xml:space="preserve"> </w:t>
      </w:r>
      <w:r w:rsidR="007918AF">
        <w:rPr>
          <w:color w:val="000000"/>
          <w:sz w:val="28"/>
          <w:szCs w:val="28"/>
        </w:rPr>
        <w:t>команды</w:t>
      </w:r>
      <w:r w:rsidR="0025304E">
        <w:rPr>
          <w:color w:val="000000"/>
          <w:sz w:val="28"/>
          <w:szCs w:val="28"/>
        </w:rPr>
        <w:t xml:space="preserve"> 7 класса (</w:t>
      </w:r>
      <w:r w:rsidR="000151A4">
        <w:rPr>
          <w:color w:val="000000"/>
          <w:sz w:val="28"/>
          <w:szCs w:val="28"/>
        </w:rPr>
        <w:t>2007, 2008</w:t>
      </w:r>
      <w:r w:rsidR="002A0BB4">
        <w:rPr>
          <w:color w:val="000000"/>
          <w:sz w:val="28"/>
          <w:szCs w:val="28"/>
        </w:rPr>
        <w:t>, 2009</w:t>
      </w:r>
      <w:r w:rsidR="000151A4">
        <w:rPr>
          <w:color w:val="000000"/>
          <w:sz w:val="28"/>
          <w:szCs w:val="28"/>
        </w:rPr>
        <w:t xml:space="preserve"> г.р.)</w:t>
      </w:r>
      <w:r w:rsidR="007918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победители школьного этапа спортивных соревнований школьников «Президентские состязания»</w:t>
      </w:r>
      <w:r w:rsidR="0013446A">
        <w:rPr>
          <w:color w:val="000000"/>
          <w:sz w:val="28"/>
          <w:szCs w:val="28"/>
        </w:rPr>
        <w:t>. Соревнования лично-командные проводятся раздельно среди юношей и девушек.</w:t>
      </w:r>
    </w:p>
    <w:p w:rsidR="00292EF0" w:rsidRDefault="00292EF0" w:rsidP="0013446A">
      <w:pPr>
        <w:shd w:val="clear" w:color="auto" w:fill="FFFFFF"/>
        <w:ind w:left="10" w:firstLine="69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Спортивную обувь и форму (одной цветов</w:t>
      </w:r>
      <w:r w:rsidR="002A0BB4">
        <w:rPr>
          <w:b/>
          <w:color w:val="000000"/>
          <w:sz w:val="28"/>
          <w:szCs w:val="28"/>
        </w:rPr>
        <w:t>ой гаммы и с номерами от 1 до 12</w:t>
      </w:r>
      <w:r>
        <w:rPr>
          <w:b/>
          <w:color w:val="000000"/>
          <w:sz w:val="28"/>
          <w:szCs w:val="28"/>
        </w:rPr>
        <w:t>) при себе иметь обязательно.</w:t>
      </w:r>
    </w:p>
    <w:p w:rsidR="00292EF0" w:rsidRDefault="00292EF0" w:rsidP="00292EF0">
      <w:pPr>
        <w:shd w:val="clear" w:color="auto" w:fill="FFFFFF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5 Программа соревнований</w:t>
      </w:r>
    </w:p>
    <w:p w:rsidR="00292EF0" w:rsidRDefault="00292EF0" w:rsidP="00292EF0">
      <w:pPr>
        <w:shd w:val="clear" w:color="auto" w:fill="FFFFFF"/>
        <w:spacing w:before="5"/>
        <w:ind w:left="34" w:firstLine="686"/>
        <w:jc w:val="both"/>
        <w:rPr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«Спортивное многоборье»</w:t>
      </w:r>
      <w:r>
        <w:rPr>
          <w:color w:val="000000"/>
          <w:spacing w:val="4"/>
          <w:sz w:val="28"/>
          <w:szCs w:val="28"/>
        </w:rPr>
        <w:t xml:space="preserve"> (тесты) включают в себя:</w:t>
      </w:r>
    </w:p>
    <w:p w:rsidR="00292EF0" w:rsidRDefault="00292EF0" w:rsidP="00292EF0">
      <w:pPr>
        <w:framePr w:h="163" w:hRule="exact" w:hSpace="38" w:wrap="auto" w:vAnchor="text" w:hAnchor="text" w:x="7129" w:y="164"/>
        <w:shd w:val="clear" w:color="auto" w:fill="FFFFFF"/>
        <w:jc w:val="both"/>
        <w:rPr>
          <w:sz w:val="28"/>
          <w:szCs w:val="28"/>
        </w:rPr>
      </w:pPr>
    </w:p>
    <w:p w:rsidR="00292EF0" w:rsidRDefault="00292EF0" w:rsidP="00292EF0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бег </w:t>
      </w:r>
      <w:smartTag w:uri="urn:schemas-microsoft-com:office:smarttags" w:element="metricconverter">
        <w:smartTagPr>
          <w:attr w:name="ProductID" w:val="1000 м"/>
        </w:smartTagPr>
        <w:r>
          <w:rPr>
            <w:b/>
            <w:color w:val="000000"/>
            <w:sz w:val="28"/>
            <w:szCs w:val="28"/>
          </w:rPr>
          <w:t>1000 м</w:t>
        </w:r>
      </w:smartTag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(юноши, девушки). Выполняется с высокого старта на беговой дорожке</w:t>
      </w:r>
      <w:r w:rsidR="007D527C">
        <w:rPr>
          <w:color w:val="000000"/>
          <w:sz w:val="28"/>
          <w:szCs w:val="28"/>
        </w:rPr>
        <w:t xml:space="preserve"> или по пересечённой местности</w:t>
      </w:r>
      <w:r>
        <w:rPr>
          <w:color w:val="000000"/>
          <w:sz w:val="28"/>
          <w:szCs w:val="28"/>
        </w:rPr>
        <w:t>. Результат фиксируется с точностью до 0,1 сек.</w:t>
      </w:r>
    </w:p>
    <w:p w:rsidR="009F1C43" w:rsidRDefault="00292EF0" w:rsidP="00292EF0">
      <w:pPr>
        <w:shd w:val="clear" w:color="auto" w:fill="FFFFFF"/>
        <w:spacing w:before="10"/>
        <w:ind w:right="-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бег 30</w:t>
      </w:r>
      <w:r w:rsidR="009F1C43">
        <w:rPr>
          <w:b/>
          <w:color w:val="000000"/>
          <w:sz w:val="28"/>
          <w:szCs w:val="28"/>
        </w:rPr>
        <w:t xml:space="preserve"> м. </w:t>
      </w:r>
      <w:r w:rsidR="009F1C43" w:rsidRPr="009F1C43">
        <w:rPr>
          <w:color w:val="000000"/>
          <w:sz w:val="28"/>
          <w:szCs w:val="28"/>
        </w:rPr>
        <w:t>(юноши</w:t>
      </w:r>
      <w:r w:rsidR="009F1C43">
        <w:rPr>
          <w:color w:val="000000"/>
          <w:sz w:val="28"/>
          <w:szCs w:val="28"/>
        </w:rPr>
        <w:t>,</w:t>
      </w:r>
      <w:r w:rsidR="009F1C43" w:rsidRPr="009F1C43">
        <w:rPr>
          <w:color w:val="000000"/>
          <w:sz w:val="28"/>
          <w:szCs w:val="28"/>
        </w:rPr>
        <w:t xml:space="preserve"> девушки</w:t>
      </w:r>
      <w:r w:rsidR="009F1C43">
        <w:rPr>
          <w:color w:val="000000"/>
          <w:sz w:val="28"/>
          <w:szCs w:val="28"/>
        </w:rPr>
        <w:t xml:space="preserve"> </w:t>
      </w:r>
      <w:r w:rsidR="007D527C">
        <w:rPr>
          <w:color w:val="000000"/>
          <w:sz w:val="28"/>
          <w:szCs w:val="28"/>
        </w:rPr>
        <w:t>5-</w:t>
      </w:r>
      <w:r w:rsidR="009F1C43">
        <w:rPr>
          <w:color w:val="000000"/>
          <w:sz w:val="28"/>
          <w:szCs w:val="28"/>
        </w:rPr>
        <w:t>6 класс),</w:t>
      </w:r>
      <w:r w:rsidR="009F1C43">
        <w:rPr>
          <w:b/>
          <w:color w:val="000000"/>
          <w:sz w:val="28"/>
          <w:szCs w:val="28"/>
        </w:rPr>
        <w:t xml:space="preserve"> </w:t>
      </w:r>
    </w:p>
    <w:p w:rsidR="009F1C43" w:rsidRPr="009F1C43" w:rsidRDefault="009F1C43" w:rsidP="00292EF0">
      <w:pPr>
        <w:shd w:val="clear" w:color="auto" w:fill="FFFFFF"/>
        <w:spacing w:before="10"/>
        <w:ind w:right="-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бег 60 м. </w:t>
      </w:r>
      <w:r>
        <w:rPr>
          <w:color w:val="000000"/>
          <w:sz w:val="28"/>
          <w:szCs w:val="28"/>
        </w:rPr>
        <w:t>(юноши, девушки 7,8,9 класс)</w:t>
      </w:r>
    </w:p>
    <w:p w:rsidR="00292EF0" w:rsidRDefault="009F1C43" w:rsidP="00292EF0">
      <w:pPr>
        <w:shd w:val="clear" w:color="auto" w:fill="FFFFFF"/>
        <w:spacing w:before="10"/>
        <w:ind w:right="-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бег </w:t>
      </w:r>
      <w:r w:rsidR="00960C4C">
        <w:rPr>
          <w:b/>
          <w:color w:val="000000"/>
          <w:sz w:val="28"/>
          <w:szCs w:val="28"/>
        </w:rPr>
        <w:t>100</w:t>
      </w:r>
      <w:r w:rsidR="00292EF0">
        <w:rPr>
          <w:b/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 xml:space="preserve"> (юноши, девушки </w:t>
      </w:r>
      <w:r w:rsidR="00960C4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,11</w:t>
      </w:r>
      <w:r w:rsidR="00292EF0">
        <w:rPr>
          <w:color w:val="000000"/>
          <w:sz w:val="28"/>
          <w:szCs w:val="28"/>
        </w:rPr>
        <w:t xml:space="preserve"> класс).</w:t>
      </w:r>
    </w:p>
    <w:p w:rsidR="00292EF0" w:rsidRDefault="00292EF0" w:rsidP="00292EF0">
      <w:pPr>
        <w:shd w:val="clear" w:color="auto" w:fill="FFFFFF"/>
        <w:spacing w:before="10"/>
        <w:ind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Проводится на беговой дорожке (старт произвольный). Результат фиксируется с помощью секундомера с точностью до 0,1 сек.</w:t>
      </w:r>
    </w:p>
    <w:p w:rsidR="007D527C" w:rsidRPr="007D527C" w:rsidRDefault="00292EF0" w:rsidP="007D527C">
      <w:pPr>
        <w:widowControl w:val="0"/>
        <w:autoSpaceDE w:val="0"/>
        <w:autoSpaceDN w:val="0"/>
        <w:adjustRightInd w:val="0"/>
        <w:spacing w:line="322" w:lineRule="exact"/>
        <w:ind w:left="120" w:right="-1" w:firstLine="540"/>
        <w:jc w:val="both"/>
        <w:rPr>
          <w:sz w:val="28"/>
          <w:szCs w:val="28"/>
          <w:lang w:eastAsia="x-none"/>
        </w:rPr>
      </w:pPr>
      <w:r>
        <w:rPr>
          <w:b/>
          <w:color w:val="000000"/>
          <w:spacing w:val="4"/>
          <w:sz w:val="28"/>
          <w:szCs w:val="28"/>
        </w:rPr>
        <w:lastRenderedPageBreak/>
        <w:t>Подтягивание на перекладине</w:t>
      </w:r>
      <w:r>
        <w:rPr>
          <w:color w:val="000000"/>
          <w:spacing w:val="4"/>
          <w:sz w:val="28"/>
          <w:szCs w:val="28"/>
        </w:rPr>
        <w:t xml:space="preserve"> (юноши).</w:t>
      </w:r>
      <w:r>
        <w:rPr>
          <w:sz w:val="28"/>
          <w:szCs w:val="28"/>
          <w:lang w:val="x-none" w:eastAsia="x-none"/>
        </w:rPr>
        <w:t xml:space="preserve"> </w:t>
      </w:r>
      <w:r w:rsidR="007D527C" w:rsidRPr="007D527C">
        <w:rPr>
          <w:sz w:val="28"/>
          <w:szCs w:val="28"/>
          <w:lang w:val="x-none" w:eastAsia="x-none"/>
        </w:rPr>
        <w:t xml:space="preserve">Выполняется из положения виса (хват сверху, ноги вместе). </w:t>
      </w:r>
      <w:r w:rsidR="007D527C" w:rsidRPr="007D527C">
        <w:rPr>
          <w:sz w:val="28"/>
          <w:szCs w:val="28"/>
          <w:lang w:eastAsia="x-none"/>
        </w:rPr>
        <w:t xml:space="preserve">При сгибании рук необходимо подтянутся (подбородок выше перекладины), разгибая руки, опустится вниз. Положение виса фиксируется на 05, сек. </w:t>
      </w:r>
      <w:r w:rsidR="007D527C" w:rsidRPr="007D527C">
        <w:rPr>
          <w:sz w:val="28"/>
          <w:szCs w:val="28"/>
          <w:lang w:val="x-none" w:eastAsia="x-none"/>
        </w:rPr>
        <w:t>Не допускается сгибание рук поочерёдно, рывки ногами или туловищем, перехват руками, остановка при выполнении очередного подтягивания. Пауза между повторениями не должна превышать 3 сек.</w:t>
      </w:r>
      <w:r w:rsidR="007D527C" w:rsidRPr="007D527C">
        <w:rPr>
          <w:sz w:val="28"/>
          <w:szCs w:val="28"/>
          <w:lang w:eastAsia="x-none"/>
        </w:rPr>
        <w:t xml:space="preserve"> Участнику предоставляется одна попытка. Фиксируется количество подтягиваний при условии правильного выполнения упражнения.</w:t>
      </w:r>
    </w:p>
    <w:p w:rsidR="007D527C" w:rsidRPr="007D527C" w:rsidRDefault="00292EF0" w:rsidP="007D527C">
      <w:pPr>
        <w:widowControl w:val="0"/>
        <w:autoSpaceDE w:val="0"/>
        <w:autoSpaceDN w:val="0"/>
        <w:adjustRightInd w:val="0"/>
        <w:spacing w:line="326" w:lineRule="exact"/>
        <w:ind w:left="60" w:right="20" w:firstLine="520"/>
        <w:jc w:val="both"/>
        <w:rPr>
          <w:sz w:val="28"/>
          <w:szCs w:val="28"/>
          <w:lang w:val="x-none" w:eastAsia="x-none"/>
        </w:rPr>
      </w:pPr>
      <w:r>
        <w:rPr>
          <w:b/>
          <w:color w:val="000000"/>
          <w:spacing w:val="4"/>
          <w:sz w:val="28"/>
          <w:szCs w:val="28"/>
        </w:rPr>
        <w:t>Сгибание и разгибание рук в упоре лёжа</w:t>
      </w:r>
      <w:r>
        <w:rPr>
          <w:color w:val="000000"/>
          <w:spacing w:val="4"/>
          <w:sz w:val="28"/>
          <w:szCs w:val="28"/>
        </w:rPr>
        <w:t xml:space="preserve"> (девушки).</w:t>
      </w:r>
      <w:r>
        <w:rPr>
          <w:sz w:val="28"/>
          <w:szCs w:val="28"/>
          <w:lang w:val="x-none" w:eastAsia="x-none"/>
        </w:rPr>
        <w:t xml:space="preserve"> </w:t>
      </w:r>
      <w:r w:rsidR="007D527C" w:rsidRPr="007D527C">
        <w:rPr>
          <w:sz w:val="28"/>
          <w:szCs w:val="28"/>
          <w:lang w:val="x-none" w:eastAsia="x-none"/>
        </w:rPr>
        <w:t>Исходное положение</w:t>
      </w:r>
      <w:r w:rsidR="007D527C" w:rsidRPr="007D527C">
        <w:rPr>
          <w:sz w:val="28"/>
          <w:szCs w:val="28"/>
          <w:lang w:eastAsia="x-none"/>
        </w:rPr>
        <w:t>:</w:t>
      </w:r>
      <w:r w:rsidR="007D527C" w:rsidRPr="007D527C">
        <w:rPr>
          <w:sz w:val="28"/>
          <w:szCs w:val="28"/>
          <w:lang w:val="x-none" w:eastAsia="x-none"/>
        </w:rPr>
        <w:t xml:space="preserve"> упор лежа на полу. Голова, туловище и ноги составляют прямую линию.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5 см"/>
        </w:smartTagPr>
        <w:r w:rsidR="007D527C" w:rsidRPr="007D527C">
          <w:rPr>
            <w:sz w:val="28"/>
            <w:szCs w:val="28"/>
            <w:lang w:val="x-none" w:eastAsia="x-none"/>
          </w:rPr>
          <w:t>5 см</w:t>
        </w:r>
      </w:smartTag>
      <w:r w:rsidR="007D527C" w:rsidRPr="007D527C">
        <w:rPr>
          <w:sz w:val="28"/>
          <w:szCs w:val="28"/>
          <w:lang w:val="x-none" w:eastAsia="x-none"/>
        </w:rPr>
        <w:t>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7D527C" w:rsidRPr="007D527C" w:rsidRDefault="00292EF0" w:rsidP="007D527C">
      <w:pPr>
        <w:widowControl w:val="0"/>
        <w:autoSpaceDE w:val="0"/>
        <w:autoSpaceDN w:val="0"/>
        <w:adjustRightInd w:val="0"/>
        <w:spacing w:line="326" w:lineRule="exact"/>
        <w:ind w:left="60" w:right="20" w:firstLine="520"/>
        <w:jc w:val="both"/>
        <w:rPr>
          <w:sz w:val="28"/>
          <w:szCs w:val="28"/>
          <w:lang w:eastAsia="x-none"/>
        </w:rPr>
      </w:pPr>
      <w:r>
        <w:rPr>
          <w:b/>
          <w:color w:val="000000"/>
          <w:sz w:val="28"/>
          <w:szCs w:val="28"/>
        </w:rPr>
        <w:t>Подъём туловища из положения, лёжа на спине</w:t>
      </w:r>
      <w:r>
        <w:rPr>
          <w:color w:val="000000"/>
          <w:sz w:val="28"/>
          <w:szCs w:val="28"/>
        </w:rPr>
        <w:t xml:space="preserve"> </w:t>
      </w:r>
      <w:r w:rsidR="007D527C" w:rsidRPr="007D527C">
        <w:rPr>
          <w:color w:val="000000"/>
          <w:sz w:val="28"/>
          <w:szCs w:val="28"/>
        </w:rPr>
        <w:t xml:space="preserve">руки за головой за 30 сек. (юноши, девушки). </w:t>
      </w:r>
      <w:r w:rsidR="007D527C" w:rsidRPr="007D527C">
        <w:rPr>
          <w:sz w:val="28"/>
          <w:szCs w:val="28"/>
          <w:lang w:val="x-none" w:eastAsia="x-none"/>
        </w:rPr>
        <w:t>Исходное положение</w:t>
      </w:r>
      <w:r w:rsidR="007D527C" w:rsidRPr="007D527C">
        <w:rPr>
          <w:sz w:val="28"/>
          <w:szCs w:val="28"/>
          <w:lang w:eastAsia="x-none"/>
        </w:rPr>
        <w:t>:</w:t>
      </w:r>
      <w:r w:rsidR="007D527C" w:rsidRPr="007D527C">
        <w:rPr>
          <w:sz w:val="28"/>
          <w:szCs w:val="28"/>
          <w:lang w:val="x-none" w:eastAsia="x-none"/>
        </w:rPr>
        <w:t xml:space="preserve"> лёжа на спине, руки</w:t>
      </w:r>
      <w:r w:rsidR="007D527C" w:rsidRPr="007D527C">
        <w:rPr>
          <w:sz w:val="28"/>
          <w:szCs w:val="28"/>
          <w:lang w:eastAsia="x-none"/>
        </w:rPr>
        <w:t xml:space="preserve"> –</w:t>
      </w:r>
      <w:r w:rsidR="007D527C" w:rsidRPr="007D527C">
        <w:rPr>
          <w:sz w:val="28"/>
          <w:szCs w:val="28"/>
          <w:lang w:val="x-none" w:eastAsia="x-none"/>
        </w:rPr>
        <w:t xml:space="preserve"> за головой, пальцы</w:t>
      </w:r>
      <w:r w:rsidR="007D527C" w:rsidRPr="007D527C">
        <w:rPr>
          <w:sz w:val="28"/>
          <w:szCs w:val="28"/>
          <w:lang w:eastAsia="x-none"/>
        </w:rPr>
        <w:t xml:space="preserve"> – </w:t>
      </w:r>
      <w:r w:rsidR="007D527C" w:rsidRPr="007D527C">
        <w:rPr>
          <w:sz w:val="28"/>
          <w:szCs w:val="28"/>
          <w:lang w:val="x-none" w:eastAsia="x-none"/>
        </w:rPr>
        <w:t>в замок, ноги согнуты в коленях, ступни закреплены</w:t>
      </w:r>
      <w:r w:rsidR="007D527C" w:rsidRPr="007D527C">
        <w:rPr>
          <w:sz w:val="28"/>
          <w:szCs w:val="28"/>
          <w:lang w:eastAsia="x-none"/>
        </w:rPr>
        <w:t xml:space="preserve"> (партнёр по команде руками фиксирует голеностопный сустав участника, выполняющего упражнение)</w:t>
      </w:r>
      <w:r w:rsidR="007D527C" w:rsidRPr="007D527C">
        <w:rPr>
          <w:sz w:val="28"/>
          <w:szCs w:val="28"/>
          <w:lang w:val="x-none" w:eastAsia="x-none"/>
        </w:rPr>
        <w:t xml:space="preserve">. Фиксируется количество выполненных упражнений </w:t>
      </w:r>
      <w:r w:rsidR="007D527C" w:rsidRPr="007D527C">
        <w:rPr>
          <w:sz w:val="28"/>
          <w:szCs w:val="28"/>
          <w:lang w:eastAsia="x-none"/>
        </w:rPr>
        <w:t xml:space="preserve">(подъём туловища из положения лёжа </w:t>
      </w:r>
      <w:r w:rsidR="007D527C" w:rsidRPr="007D527C">
        <w:rPr>
          <w:sz w:val="28"/>
          <w:szCs w:val="28"/>
          <w:lang w:val="x-none" w:eastAsia="x-none"/>
        </w:rPr>
        <w:t>до касания локтями коленей</w:t>
      </w:r>
      <w:r w:rsidR="007D527C" w:rsidRPr="007D527C">
        <w:rPr>
          <w:sz w:val="28"/>
          <w:szCs w:val="28"/>
          <w:lang w:eastAsia="x-none"/>
        </w:rPr>
        <w:t>)</w:t>
      </w:r>
      <w:r w:rsidR="007D527C" w:rsidRPr="007D527C">
        <w:rPr>
          <w:sz w:val="28"/>
          <w:szCs w:val="28"/>
          <w:lang w:val="x-none" w:eastAsia="x-none"/>
        </w:rPr>
        <w:t xml:space="preserve"> в одной попытке за 30 сек.</w:t>
      </w:r>
      <w:r w:rsidR="007D527C" w:rsidRPr="007D527C">
        <w:rPr>
          <w:sz w:val="28"/>
          <w:szCs w:val="28"/>
          <w:lang w:eastAsia="x-none"/>
        </w:rPr>
        <w:t xml:space="preserve"> Во время выполнения упражнения не допускается подъём и смещение таза. Касание мата всей спиной, в том числе лопатками – обязательно.</w:t>
      </w:r>
    </w:p>
    <w:p w:rsidR="007D527C" w:rsidRPr="007D527C" w:rsidRDefault="00292EF0" w:rsidP="007D527C">
      <w:pPr>
        <w:widowControl w:val="0"/>
        <w:autoSpaceDE w:val="0"/>
        <w:autoSpaceDN w:val="0"/>
        <w:adjustRightInd w:val="0"/>
        <w:ind w:left="60" w:right="20" w:firstLine="52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color w:val="000000"/>
          <w:spacing w:val="4"/>
          <w:sz w:val="28"/>
          <w:szCs w:val="28"/>
        </w:rPr>
        <w:t>Прыжок в длину с места</w:t>
      </w:r>
      <w:r>
        <w:rPr>
          <w:color w:val="000000"/>
          <w:spacing w:val="4"/>
          <w:sz w:val="28"/>
          <w:szCs w:val="28"/>
        </w:rPr>
        <w:t xml:space="preserve"> (девушки, юноши);</w:t>
      </w:r>
      <w:r>
        <w:rPr>
          <w:sz w:val="28"/>
          <w:szCs w:val="28"/>
          <w:lang w:val="x-none" w:eastAsia="x-none"/>
        </w:rPr>
        <w:t xml:space="preserve"> </w:t>
      </w:r>
      <w:r w:rsidR="007D527C" w:rsidRPr="007D527C">
        <w:rPr>
          <w:rFonts w:eastAsiaTheme="minorHAnsi"/>
          <w:sz w:val="28"/>
          <w:szCs w:val="28"/>
          <w:lang w:eastAsia="en-US"/>
        </w:rPr>
        <w:t>Выполняется одновременным отталкиванием двумя ногами. Длина прыжка измеряется в сантиметрах от линии отталкивания до ближней точки касания ногами или любой частью тела. Участнику предоставляется три попытки. В зачет идет результат лучшей попытки.</w:t>
      </w:r>
    </w:p>
    <w:p w:rsidR="007D527C" w:rsidRPr="007D527C" w:rsidRDefault="00292EF0" w:rsidP="007D527C">
      <w:pPr>
        <w:widowControl w:val="0"/>
        <w:autoSpaceDE w:val="0"/>
        <w:autoSpaceDN w:val="0"/>
        <w:adjustRightInd w:val="0"/>
        <w:ind w:left="60" w:right="20" w:firstLine="520"/>
        <w:jc w:val="both"/>
        <w:rPr>
          <w:sz w:val="28"/>
          <w:szCs w:val="28"/>
          <w:lang w:val="x-none" w:eastAsia="x-none"/>
        </w:rPr>
      </w:pPr>
      <w:r>
        <w:rPr>
          <w:b/>
          <w:color w:val="000000"/>
          <w:spacing w:val="4"/>
          <w:sz w:val="28"/>
          <w:szCs w:val="28"/>
        </w:rPr>
        <w:t>Наклон вперед из положения «сидя»</w:t>
      </w:r>
      <w:r>
        <w:rPr>
          <w:color w:val="000000"/>
          <w:spacing w:val="4"/>
          <w:sz w:val="28"/>
          <w:szCs w:val="28"/>
        </w:rPr>
        <w:t xml:space="preserve"> (юноши, девушки). </w:t>
      </w:r>
      <w:r w:rsidR="007D527C" w:rsidRPr="007D527C">
        <w:rPr>
          <w:sz w:val="28"/>
          <w:szCs w:val="28"/>
          <w:lang w:val="x-none" w:eastAsia="x-none"/>
        </w:rPr>
        <w:t>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</w:t>
      </w:r>
      <w:r w:rsidR="007D527C" w:rsidRPr="007D527C">
        <w:rPr>
          <w:sz w:val="28"/>
          <w:szCs w:val="28"/>
          <w:lang w:eastAsia="x-none"/>
        </w:rPr>
        <w:t xml:space="preserve"> –</w:t>
      </w:r>
      <w:r w:rsidR="007D527C" w:rsidRPr="007D527C">
        <w:rPr>
          <w:sz w:val="28"/>
          <w:szCs w:val="28"/>
          <w:lang w:val="x-none" w:eastAsia="x-none"/>
        </w:rPr>
        <w:t xml:space="preserve"> вертикальны, расстояние между ними составляет </w:t>
      </w:r>
      <w:r w:rsidR="007D527C" w:rsidRPr="007D527C">
        <w:rPr>
          <w:sz w:val="28"/>
          <w:szCs w:val="28"/>
          <w:lang w:eastAsia="x-none"/>
        </w:rPr>
        <w:t xml:space="preserve">не более </w:t>
      </w:r>
      <w:r w:rsidR="007D527C" w:rsidRPr="007D527C">
        <w:rPr>
          <w:sz w:val="28"/>
          <w:szCs w:val="28"/>
          <w:lang w:val="x-none" w:eastAsia="x-none"/>
        </w:rPr>
        <w:t>20 см, руки</w:t>
      </w:r>
      <w:r w:rsidR="007D527C" w:rsidRPr="007D527C">
        <w:rPr>
          <w:sz w:val="28"/>
          <w:szCs w:val="28"/>
          <w:lang w:eastAsia="x-none"/>
        </w:rPr>
        <w:t xml:space="preserve"> – </w:t>
      </w:r>
      <w:r w:rsidR="007D527C" w:rsidRPr="007D527C">
        <w:rPr>
          <w:sz w:val="28"/>
          <w:szCs w:val="28"/>
          <w:lang w:val="x-none" w:eastAsia="x-none"/>
        </w:rPr>
        <w:t>вперед, ладони</w:t>
      </w:r>
      <w:r w:rsidR="007D527C" w:rsidRPr="007D527C">
        <w:rPr>
          <w:sz w:val="28"/>
          <w:szCs w:val="28"/>
          <w:lang w:eastAsia="x-none"/>
        </w:rPr>
        <w:t xml:space="preserve"> – </w:t>
      </w:r>
      <w:r w:rsidR="007D527C" w:rsidRPr="007D527C">
        <w:rPr>
          <w:sz w:val="28"/>
          <w:szCs w:val="28"/>
          <w:lang w:val="x-none" w:eastAsia="x-none"/>
        </w:rPr>
        <w:t>вниз.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292EF0" w:rsidRDefault="00292EF0" w:rsidP="007D527C">
      <w:pPr>
        <w:tabs>
          <w:tab w:val="left" w:pos="9355"/>
        </w:tabs>
        <w:spacing w:line="322" w:lineRule="exact"/>
        <w:ind w:right="-5" w:firstLine="540"/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6. Определение победителей</w:t>
      </w:r>
    </w:p>
    <w:p w:rsidR="007D527C" w:rsidRPr="00985CA2" w:rsidRDefault="007D527C" w:rsidP="007D527C">
      <w:pPr>
        <w:pStyle w:val="Default"/>
        <w:ind w:firstLine="584"/>
        <w:jc w:val="both"/>
        <w:rPr>
          <w:color w:val="auto"/>
          <w:sz w:val="28"/>
          <w:szCs w:val="28"/>
        </w:rPr>
      </w:pPr>
      <w:r w:rsidRPr="00985CA2">
        <w:rPr>
          <w:color w:val="auto"/>
          <w:sz w:val="28"/>
          <w:szCs w:val="28"/>
        </w:rPr>
        <w:t>При равенстве очков у двух или более участников, преимущество получает участник, показавший лучший результат в беге на 1000 м. Команда победительница определяе</w:t>
      </w:r>
      <w:r>
        <w:rPr>
          <w:color w:val="auto"/>
          <w:sz w:val="28"/>
          <w:szCs w:val="28"/>
        </w:rPr>
        <w:t>тся по наибольшей сумме очков 10 лучших результатов (5 юношей, 5</w:t>
      </w:r>
      <w:r w:rsidRPr="00985CA2">
        <w:rPr>
          <w:color w:val="auto"/>
          <w:sz w:val="28"/>
          <w:szCs w:val="28"/>
        </w:rPr>
        <w:t xml:space="preserve"> девушек) среди городских классов-команд. </w:t>
      </w:r>
    </w:p>
    <w:p w:rsidR="007D527C" w:rsidRPr="00985CA2" w:rsidRDefault="007D527C" w:rsidP="007D527C">
      <w:pPr>
        <w:pStyle w:val="Default"/>
        <w:ind w:firstLine="584"/>
        <w:jc w:val="both"/>
        <w:rPr>
          <w:color w:val="auto"/>
          <w:sz w:val="28"/>
          <w:szCs w:val="28"/>
        </w:rPr>
      </w:pPr>
      <w:r w:rsidRPr="00985CA2">
        <w:rPr>
          <w:color w:val="auto"/>
          <w:sz w:val="28"/>
          <w:szCs w:val="28"/>
        </w:rPr>
        <w:t xml:space="preserve">При равенстве очков у двух или более классов-команд, преимущество получает класс-команда, набравшая большую сумму очков в беге на 1000 м. </w:t>
      </w:r>
    </w:p>
    <w:p w:rsidR="007D527C" w:rsidRPr="007D527C" w:rsidRDefault="007D527C" w:rsidP="007D527C">
      <w:pPr>
        <w:widowControl w:val="0"/>
        <w:ind w:firstLine="600"/>
        <w:jc w:val="both"/>
        <w:rPr>
          <w:color w:val="000000"/>
          <w:sz w:val="28"/>
          <w:szCs w:val="28"/>
          <w:lang w:bidi="ru-RU"/>
        </w:rPr>
      </w:pPr>
      <w:r w:rsidRPr="007D527C">
        <w:rPr>
          <w:color w:val="000000"/>
          <w:sz w:val="28"/>
          <w:szCs w:val="28"/>
          <w:lang w:bidi="ru-RU"/>
        </w:rPr>
        <w:t xml:space="preserve">Участнику класс-команды, который не смог закончить выступление в спортивном многоборье (тестах) по уважительной причине (болезни, травме и т.п.), начисляются очки, показанные участником, занявшим последнее место в </w:t>
      </w:r>
      <w:r w:rsidRPr="007D527C">
        <w:rPr>
          <w:color w:val="000000"/>
          <w:sz w:val="28"/>
          <w:szCs w:val="28"/>
          <w:lang w:bidi="ru-RU"/>
        </w:rPr>
        <w:lastRenderedPageBreak/>
        <w:t>пропущенном виде.</w:t>
      </w:r>
    </w:p>
    <w:p w:rsidR="00292EF0" w:rsidRDefault="00292EF0" w:rsidP="00292EF0">
      <w:pPr>
        <w:shd w:val="clear" w:color="auto" w:fill="FFFFFF"/>
        <w:jc w:val="center"/>
        <w:rPr>
          <w:b/>
          <w:color w:val="000000"/>
          <w:spacing w:val="4"/>
          <w:sz w:val="28"/>
          <w:szCs w:val="28"/>
        </w:rPr>
      </w:pPr>
    </w:p>
    <w:p w:rsidR="00292EF0" w:rsidRDefault="00292EF0" w:rsidP="00292EF0">
      <w:pPr>
        <w:shd w:val="clear" w:color="auto" w:fill="FFFFFF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7. Награждение</w:t>
      </w:r>
    </w:p>
    <w:p w:rsidR="00292EF0" w:rsidRDefault="009F1C43" w:rsidP="000F15A6">
      <w:pPr>
        <w:shd w:val="clear" w:color="auto" w:fill="FFFFFF"/>
        <w:ind w:firstLine="708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Команды, занявшие</w:t>
      </w:r>
      <w:r w:rsidR="00292EF0">
        <w:rPr>
          <w:color w:val="000000"/>
          <w:spacing w:val="4"/>
          <w:sz w:val="28"/>
          <w:szCs w:val="28"/>
        </w:rPr>
        <w:t xml:space="preserve"> первое, вт</w:t>
      </w:r>
      <w:r>
        <w:rPr>
          <w:color w:val="000000"/>
          <w:spacing w:val="4"/>
          <w:sz w:val="28"/>
          <w:szCs w:val="28"/>
        </w:rPr>
        <w:t>орое и третье место награждаются</w:t>
      </w:r>
      <w:r w:rsidR="00292EF0">
        <w:rPr>
          <w:color w:val="000000"/>
          <w:spacing w:val="4"/>
          <w:sz w:val="28"/>
          <w:szCs w:val="28"/>
        </w:rPr>
        <w:t xml:space="preserve"> дипломами МКУ «Управление ФК и С Администрации г. Белогорск», победители и приз</w:t>
      </w:r>
      <w:r w:rsidR="00812BBF">
        <w:rPr>
          <w:color w:val="000000"/>
          <w:spacing w:val="4"/>
          <w:sz w:val="28"/>
          <w:szCs w:val="28"/>
        </w:rPr>
        <w:t>ёры в личном первенстве</w:t>
      </w:r>
      <w:r w:rsidR="00292EF0">
        <w:rPr>
          <w:color w:val="000000"/>
          <w:spacing w:val="4"/>
          <w:sz w:val="28"/>
          <w:szCs w:val="28"/>
        </w:rPr>
        <w:t xml:space="preserve"> награждаются грамотами</w:t>
      </w:r>
      <w:r w:rsidR="00A903B2">
        <w:rPr>
          <w:color w:val="000000"/>
          <w:spacing w:val="4"/>
          <w:sz w:val="28"/>
          <w:szCs w:val="28"/>
        </w:rPr>
        <w:t xml:space="preserve"> и медалями</w:t>
      </w:r>
      <w:r w:rsidR="00292EF0">
        <w:rPr>
          <w:color w:val="000000"/>
          <w:spacing w:val="4"/>
          <w:sz w:val="28"/>
          <w:szCs w:val="28"/>
        </w:rPr>
        <w:t>.</w:t>
      </w:r>
    </w:p>
    <w:p w:rsidR="00292EF0" w:rsidRDefault="00292EF0" w:rsidP="00292EF0">
      <w:pPr>
        <w:shd w:val="clear" w:color="auto" w:fill="FFFFFF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8. Финансирование</w:t>
      </w:r>
    </w:p>
    <w:p w:rsidR="00BE032F" w:rsidRDefault="00292EF0" w:rsidP="009F1C4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Финансовые расходы, связанные с награждением команд</w:t>
      </w:r>
      <w:r w:rsidR="00B141C2">
        <w:rPr>
          <w:color w:val="000000"/>
          <w:spacing w:val="4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несёт </w:t>
      </w:r>
      <w:r w:rsidR="009F1C43">
        <w:rPr>
          <w:color w:val="000000"/>
          <w:spacing w:val="4"/>
          <w:sz w:val="28"/>
          <w:szCs w:val="28"/>
        </w:rPr>
        <w:t>МКУ «Управление ФК и С Администрации г. Белогорск»</w:t>
      </w:r>
    </w:p>
    <w:p w:rsidR="0025279A" w:rsidRDefault="0025279A" w:rsidP="0025279A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552131" w:rsidRDefault="00552131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2938" w:rsidRDefault="00F02938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2938" w:rsidRDefault="00F02938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2938" w:rsidRDefault="00F02938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2938" w:rsidRDefault="00F02938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C43" w:rsidRDefault="009F1C43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C43" w:rsidRDefault="009F1C43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C43" w:rsidRDefault="009F1C43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C43" w:rsidRDefault="009F1C43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C43" w:rsidRDefault="009F1C43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C43" w:rsidRDefault="009F1C43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C43" w:rsidRDefault="009F1C43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C43" w:rsidRDefault="009F1C43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2938" w:rsidRDefault="00F02938" w:rsidP="00B77725">
      <w:pPr>
        <w:widowControl w:val="0"/>
        <w:tabs>
          <w:tab w:val="left" w:pos="4678"/>
          <w:tab w:val="left" w:pos="5103"/>
          <w:tab w:val="left" w:pos="5670"/>
          <w:tab w:val="left" w:pos="6480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2EF0" w:rsidRPr="00880D30" w:rsidRDefault="00292EF0" w:rsidP="00734A3A">
      <w:pPr>
        <w:jc w:val="both"/>
        <w:rPr>
          <w:b/>
          <w:sz w:val="28"/>
          <w:szCs w:val="28"/>
        </w:rPr>
      </w:pPr>
    </w:p>
    <w:sectPr w:rsidR="00292EF0" w:rsidRPr="00880D30" w:rsidSect="00E367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5B65"/>
    <w:multiLevelType w:val="hybridMultilevel"/>
    <w:tmpl w:val="27A44D06"/>
    <w:lvl w:ilvl="0" w:tplc="B762A00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  <w:lvl w:ilvl="1" w:tplc="BDC6086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F0"/>
    <w:rsid w:val="000151A4"/>
    <w:rsid w:val="000966F0"/>
    <w:rsid w:val="00096864"/>
    <w:rsid w:val="000F15A6"/>
    <w:rsid w:val="000F76A8"/>
    <w:rsid w:val="0013446A"/>
    <w:rsid w:val="00232CBA"/>
    <w:rsid w:val="0025279A"/>
    <w:rsid w:val="0025304E"/>
    <w:rsid w:val="00292EF0"/>
    <w:rsid w:val="002A0BB4"/>
    <w:rsid w:val="002B48D8"/>
    <w:rsid w:val="002C6592"/>
    <w:rsid w:val="002E6F5B"/>
    <w:rsid w:val="002F35B1"/>
    <w:rsid w:val="003D31DB"/>
    <w:rsid w:val="00435692"/>
    <w:rsid w:val="00457D39"/>
    <w:rsid w:val="004A0A62"/>
    <w:rsid w:val="004D5E61"/>
    <w:rsid w:val="00552131"/>
    <w:rsid w:val="00573595"/>
    <w:rsid w:val="00597292"/>
    <w:rsid w:val="00631560"/>
    <w:rsid w:val="006326CD"/>
    <w:rsid w:val="00697F5F"/>
    <w:rsid w:val="00734A3A"/>
    <w:rsid w:val="007918AF"/>
    <w:rsid w:val="007D527C"/>
    <w:rsid w:val="00811108"/>
    <w:rsid w:val="00812BBF"/>
    <w:rsid w:val="00814B4D"/>
    <w:rsid w:val="0082047E"/>
    <w:rsid w:val="00880D30"/>
    <w:rsid w:val="00886FAF"/>
    <w:rsid w:val="008C2BE3"/>
    <w:rsid w:val="008F4E1B"/>
    <w:rsid w:val="00931D11"/>
    <w:rsid w:val="00943FBB"/>
    <w:rsid w:val="00960C4C"/>
    <w:rsid w:val="009E0719"/>
    <w:rsid w:val="009E15C7"/>
    <w:rsid w:val="009F1C43"/>
    <w:rsid w:val="00A22480"/>
    <w:rsid w:val="00A768D6"/>
    <w:rsid w:val="00A903B2"/>
    <w:rsid w:val="00AB26C9"/>
    <w:rsid w:val="00AB76B3"/>
    <w:rsid w:val="00AE6C9F"/>
    <w:rsid w:val="00B141C2"/>
    <w:rsid w:val="00B37EFA"/>
    <w:rsid w:val="00B77725"/>
    <w:rsid w:val="00BE032F"/>
    <w:rsid w:val="00C359B7"/>
    <w:rsid w:val="00C96F7F"/>
    <w:rsid w:val="00CB5CEF"/>
    <w:rsid w:val="00CE1A1F"/>
    <w:rsid w:val="00D40DFF"/>
    <w:rsid w:val="00D555BD"/>
    <w:rsid w:val="00D56D6C"/>
    <w:rsid w:val="00DF45DB"/>
    <w:rsid w:val="00E36740"/>
    <w:rsid w:val="00F02938"/>
    <w:rsid w:val="00F20268"/>
    <w:rsid w:val="00F53BB1"/>
    <w:rsid w:val="00F7146C"/>
    <w:rsid w:val="00F95FCE"/>
    <w:rsid w:val="00F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F16C8-9E9D-4F5A-99BD-AF746FCC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292EF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92EF0"/>
    <w:pPr>
      <w:shd w:val="clear" w:color="auto" w:fill="FFFFFF"/>
      <w:spacing w:after="600" w:line="322" w:lineRule="exact"/>
      <w:ind w:hanging="3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6C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C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D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specscool</dc:creator>
  <cp:keywords/>
  <dc:description/>
  <cp:lastModifiedBy>Любовь</cp:lastModifiedBy>
  <cp:revision>48</cp:revision>
  <cp:lastPrinted>2022-03-15T00:59:00Z</cp:lastPrinted>
  <dcterms:created xsi:type="dcterms:W3CDTF">2017-10-12T06:54:00Z</dcterms:created>
  <dcterms:modified xsi:type="dcterms:W3CDTF">2022-03-21T02:19:00Z</dcterms:modified>
</cp:coreProperties>
</file>